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4" w:line="222" w:lineRule="auto"/>
        <w:jc w:val="center"/>
        <w:rPr>
          <w:rFonts w:hint="eastAsia" w:ascii="方正小标宋简体" w:hAnsi="方正小标宋简体" w:eastAsia="方正小标宋简体" w:cs="方正小标宋简体"/>
          <w:b/>
          <w:bCs/>
          <w:spacing w:val="10"/>
          <w:sz w:val="28"/>
          <w:szCs w:val="28"/>
        </w:rPr>
      </w:pPr>
      <w:r>
        <w:rPr>
          <w:rFonts w:hint="eastAsia" w:ascii="方正小标宋简体" w:hAnsi="宋体" w:eastAsia="方正小标宋简体" w:cs="宋体"/>
          <w:snapToGrid/>
          <w:kern w:val="2"/>
          <w:sz w:val="28"/>
          <w:szCs w:val="28"/>
          <w:lang w:val="en-US" w:eastAsia="zh-CN" w:bidi="ar-SA"/>
        </w:rPr>
        <w:t>关于申报黄冈师范学院2024年“四新”研究与改革实践项目的通知</w:t>
      </w:r>
    </w:p>
    <w:p>
      <w:pPr>
        <w:spacing w:before="104" w:line="222" w:lineRule="auto"/>
        <w:ind w:firstLine="720"/>
        <w:rPr>
          <w:rFonts w:hint="eastAsia" w:ascii="仿宋" w:hAnsi="仿宋" w:eastAsia="仿宋" w:cs="仿宋"/>
          <w:spacing w:val="-6"/>
          <w:sz w:val="24"/>
          <w:szCs w:val="24"/>
          <w:lang w:eastAsia="zh-CN"/>
        </w:rPr>
      </w:pPr>
    </w:p>
    <w:p>
      <w:pPr>
        <w:keepNext w:val="0"/>
        <w:keepLines w:val="0"/>
        <w:pageBreakBefore w:val="0"/>
        <w:wordWrap/>
        <w:overflowPunct/>
        <w:topLinePunct w:val="0"/>
        <w:bidi w:val="0"/>
        <w:adjustRightInd w:val="0"/>
        <w:snapToGrid w:val="0"/>
        <w:spacing w:before="104" w:line="480" w:lineRule="exact"/>
        <w:rPr>
          <w:rFonts w:hint="eastAsia" w:ascii="仿宋" w:hAnsi="仿宋" w:eastAsia="仿宋" w:cs="仿宋"/>
          <w:b/>
          <w:bCs/>
          <w:sz w:val="28"/>
          <w:szCs w:val="28"/>
          <w:lang w:eastAsia="zh-CN"/>
        </w:rPr>
      </w:pPr>
      <w:r>
        <w:rPr>
          <w:rFonts w:hint="eastAsia" w:ascii="仿宋" w:hAnsi="仿宋" w:eastAsia="仿宋" w:cs="仿宋"/>
          <w:b/>
          <w:bCs/>
          <w:spacing w:val="-6"/>
          <w:sz w:val="28"/>
          <w:szCs w:val="28"/>
          <w:lang w:eastAsia="zh-CN"/>
        </w:rPr>
        <w:t>各教学学院：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wordWrap/>
        <w:overflowPunct/>
        <w:topLinePunct w:val="0"/>
        <w:bidi w:val="0"/>
        <w:adjustRightInd w:val="0"/>
        <w:snapToGrid w:val="0"/>
        <w:spacing w:before="0" w:beforeAutospacing="0" w:after="0" w:afterAutospacing="0" w:line="480" w:lineRule="exact"/>
        <w:ind w:left="0" w:right="0"/>
        <w:rPr>
          <w:rFonts w:hint="eastAsia" w:ascii="仿宋" w:hAnsi="仿宋" w:eastAsia="仿宋" w:cs="宋体"/>
          <w:snapToGrid/>
          <w:color w:val="000000"/>
          <w:kern w:val="0"/>
          <w:sz w:val="28"/>
          <w:szCs w:val="28"/>
          <w:lang w:eastAsia="zh-CN" w:bidi="zh-TW"/>
        </w:rPr>
      </w:pPr>
      <w:r>
        <w:rPr>
          <w:rFonts w:hint="eastAsia" w:ascii="微软雅黑" w:hAnsi="微软雅黑" w:eastAsia="微软雅黑" w:cs="微软雅黑"/>
          <w:i w:val="0"/>
          <w:iCs w:val="0"/>
          <w:caps w:val="0"/>
          <w:color w:val="4B4B4B"/>
          <w:spacing w:val="0"/>
          <w:sz w:val="28"/>
          <w:szCs w:val="28"/>
        </w:rPr>
        <w:t>　</w:t>
      </w:r>
      <w:r>
        <w:rPr>
          <w:rFonts w:hint="eastAsia" w:ascii="仿宋" w:hAnsi="仿宋" w:eastAsia="仿宋" w:cs="宋体"/>
          <w:snapToGrid/>
          <w:color w:val="000000"/>
          <w:kern w:val="0"/>
          <w:sz w:val="28"/>
          <w:szCs w:val="28"/>
          <w:lang w:eastAsia="zh-CN" w:bidi="zh-TW"/>
        </w:rPr>
        <w:t>　</w:t>
      </w:r>
      <w:r>
        <w:rPr>
          <w:rFonts w:hint="eastAsia" w:ascii="仿宋" w:hAnsi="仿宋" w:eastAsia="仿宋" w:cs="宋体"/>
          <w:snapToGrid/>
          <w:color w:val="000000"/>
          <w:kern w:val="0"/>
          <w:sz w:val="28"/>
          <w:szCs w:val="28"/>
          <w:lang w:val="zh-TW" w:eastAsia="zh-TW" w:bidi="zh-TW"/>
        </w:rPr>
        <w:t>为深入学习贯彻习近平新时代中国特色社会主义思想，贯彻落实全国教育大会精神，主动应对新一轮科技革命和产业变革的挑战，加快教育改革创新</w:t>
      </w:r>
      <w:r>
        <w:rPr>
          <w:rFonts w:hint="eastAsia" w:ascii="仿宋" w:hAnsi="仿宋" w:eastAsia="仿宋" w:cs="宋体"/>
          <w:snapToGrid/>
          <w:color w:val="000000"/>
          <w:kern w:val="0"/>
          <w:sz w:val="28"/>
          <w:szCs w:val="28"/>
          <w:lang w:val="zh-TW" w:eastAsia="zh-CN" w:bidi="zh-TW"/>
        </w:rPr>
        <w:t>，</w:t>
      </w:r>
      <w:r>
        <w:rPr>
          <w:rFonts w:hint="eastAsia" w:ascii="仿宋" w:hAnsi="仿宋" w:eastAsia="仿宋" w:cs="宋体"/>
          <w:snapToGrid/>
          <w:color w:val="000000"/>
          <w:kern w:val="0"/>
          <w:sz w:val="28"/>
          <w:szCs w:val="28"/>
          <w:lang w:val="en-US" w:eastAsia="zh-CN" w:bidi="zh-TW"/>
        </w:rPr>
        <w:t>依据《教育部办公厅关于推荐新文科研究与改革实践项目的通知》(教高厅函〔2021〕10号)、《教育部办公厅关于推荐第二批新工科研究与实践项目的通知》（教高厅函〔2020〕2号）、《教育部办公厅关于推荐新农科研究与改革实践项目的通知》（教高厅函〔2020〕1号）文件精神，</w:t>
      </w:r>
      <w:r>
        <w:rPr>
          <w:rFonts w:hint="eastAsia" w:ascii="仿宋" w:hAnsi="仿宋" w:eastAsia="仿宋" w:cs="宋体"/>
          <w:snapToGrid/>
          <w:color w:val="000000"/>
          <w:kern w:val="0"/>
          <w:sz w:val="28"/>
          <w:szCs w:val="28"/>
          <w:lang w:val="zh-TW" w:eastAsia="zh-CN" w:bidi="zh-TW"/>
        </w:rPr>
        <w:t>学校启动202</w:t>
      </w:r>
      <w:r>
        <w:rPr>
          <w:rFonts w:hint="eastAsia" w:ascii="仿宋" w:hAnsi="仿宋" w:eastAsia="仿宋" w:cs="宋体"/>
          <w:snapToGrid/>
          <w:color w:val="000000"/>
          <w:kern w:val="0"/>
          <w:sz w:val="28"/>
          <w:szCs w:val="28"/>
          <w:lang w:val="en-US" w:eastAsia="zh-CN" w:bidi="zh-TW"/>
        </w:rPr>
        <w:t>4</w:t>
      </w:r>
      <w:r>
        <w:rPr>
          <w:rFonts w:hint="eastAsia" w:ascii="仿宋" w:hAnsi="仿宋" w:eastAsia="仿宋" w:cs="宋体"/>
          <w:snapToGrid/>
          <w:color w:val="000000"/>
          <w:kern w:val="0"/>
          <w:sz w:val="28"/>
          <w:szCs w:val="28"/>
          <w:lang w:val="zh-TW" w:eastAsia="zh-CN" w:bidi="zh-TW"/>
        </w:rPr>
        <w:t>年“四新”研究与改革实践项目申报工作，并在校级</w:t>
      </w:r>
      <w:r>
        <w:rPr>
          <w:rFonts w:hint="eastAsia" w:ascii="仿宋" w:hAnsi="仿宋" w:eastAsia="仿宋" w:cs="宋体"/>
          <w:snapToGrid/>
          <w:color w:val="000000"/>
          <w:kern w:val="0"/>
          <w:sz w:val="28"/>
          <w:szCs w:val="28"/>
          <w:lang w:val="zh-TW" w:eastAsia="zh-TW" w:bidi="zh-TW"/>
        </w:rPr>
        <w:t>“四新”项目</w:t>
      </w:r>
      <w:r>
        <w:rPr>
          <w:rFonts w:hint="eastAsia" w:ascii="仿宋" w:hAnsi="仿宋" w:eastAsia="仿宋" w:cs="宋体"/>
          <w:snapToGrid/>
          <w:color w:val="000000"/>
          <w:kern w:val="0"/>
          <w:sz w:val="28"/>
          <w:szCs w:val="28"/>
          <w:lang w:val="zh-TW" w:eastAsia="zh-CN" w:bidi="zh-TW"/>
        </w:rPr>
        <w:t>立项的基础上择优向上级部门推荐申报，现就有关事项通知如下。</w:t>
      </w:r>
    </w:p>
    <w:p>
      <w:pPr>
        <w:keepNext w:val="0"/>
        <w:keepLines w:val="0"/>
        <w:pageBreakBefore w:val="0"/>
        <w:widowControl/>
        <w:kinsoku w:val="0"/>
        <w:wordWrap/>
        <w:overflowPunct/>
        <w:topLinePunct w:val="0"/>
        <w:autoSpaceDE w:val="0"/>
        <w:autoSpaceDN w:val="0"/>
        <w:bidi w:val="0"/>
        <w:adjustRightInd w:val="0"/>
        <w:snapToGrid w:val="0"/>
        <w:spacing w:before="157" w:beforeLines="50" w:line="480" w:lineRule="exact"/>
        <w:ind w:right="0" w:firstLine="652"/>
        <w:textAlignment w:val="baseline"/>
        <w:rPr>
          <w:rFonts w:hint="eastAsia" w:ascii="仿宋" w:hAnsi="仿宋" w:eastAsia="仿宋" w:cs="宋体"/>
          <w:b/>
          <w:bCs/>
          <w:snapToGrid/>
          <w:color w:val="000000"/>
          <w:kern w:val="0"/>
          <w:sz w:val="28"/>
          <w:szCs w:val="28"/>
          <w:lang w:val="en-US" w:eastAsia="zh-CN" w:bidi="zh-TW"/>
        </w:rPr>
      </w:pPr>
      <w:r>
        <w:rPr>
          <w:rFonts w:hint="eastAsia" w:ascii="仿宋" w:hAnsi="仿宋" w:eastAsia="仿宋" w:cs="宋体"/>
          <w:b/>
          <w:bCs/>
          <w:snapToGrid/>
          <w:color w:val="000000"/>
          <w:kern w:val="0"/>
          <w:sz w:val="28"/>
          <w:szCs w:val="28"/>
          <w:lang w:val="en-US" w:eastAsia="zh-CN" w:bidi="zh-TW"/>
        </w:rPr>
        <w:t>一、项目内容</w:t>
      </w:r>
    </w:p>
    <w:p>
      <w:pPr>
        <w:keepNext w:val="0"/>
        <w:keepLines w:val="0"/>
        <w:pageBreakBefore w:val="0"/>
        <w:widowControl/>
        <w:kinsoku w:val="0"/>
        <w:wordWrap/>
        <w:overflowPunct/>
        <w:topLinePunct w:val="0"/>
        <w:autoSpaceDE w:val="0"/>
        <w:autoSpaceDN w:val="0"/>
        <w:bidi w:val="0"/>
        <w:adjustRightInd w:val="0"/>
        <w:snapToGrid w:val="0"/>
        <w:spacing w:line="480" w:lineRule="exact"/>
        <w:ind w:right="2" w:firstLine="654"/>
        <w:textAlignment w:val="baseline"/>
        <w:rPr>
          <w:rFonts w:hint="eastAsia" w:ascii="仿宋" w:hAnsi="仿宋" w:eastAsia="仿宋" w:cs="宋体"/>
          <w:snapToGrid/>
          <w:color w:val="000000"/>
          <w:kern w:val="0"/>
          <w:sz w:val="28"/>
          <w:szCs w:val="28"/>
          <w:lang w:val="en-US" w:eastAsia="zh-CN" w:bidi="zh-TW"/>
        </w:rPr>
      </w:pPr>
      <w:r>
        <w:rPr>
          <w:rFonts w:hint="eastAsia" w:ascii="仿宋" w:hAnsi="仿宋" w:eastAsia="仿宋" w:cs="宋体"/>
          <w:snapToGrid/>
          <w:color w:val="000000"/>
          <w:kern w:val="0"/>
          <w:sz w:val="28"/>
          <w:szCs w:val="28"/>
          <w:lang w:val="en-US" w:eastAsia="zh-CN" w:bidi="zh-TW"/>
        </w:rPr>
        <w:t>新文科研究与改革实践项目设置6大选题领域、22个选题方向，新工科研究与改革实践项目设置8大选题领域、34个选题方向，新农科研究与改革实践项目设置5大选题领域、29个选题方向。具体内容分别见《新文科研究与改革实践项目指南》(附件1）、《新工科科研究与改革实践项目指南》(附件2）、《新农科研究与改革实践项目指南》（附件3）</w:t>
      </w:r>
      <w:r>
        <w:rPr>
          <w:rFonts w:hint="default" w:ascii="仿宋" w:hAnsi="仿宋" w:eastAsia="仿宋" w:cs="宋体"/>
          <w:snapToGrid/>
          <w:color w:val="000000"/>
          <w:kern w:val="0"/>
          <w:sz w:val="28"/>
          <w:szCs w:val="28"/>
          <w:lang w:eastAsia="zh-CN" w:bidi="zh-TW"/>
        </w:rPr>
        <w:t>。</w:t>
      </w:r>
      <w:r>
        <w:rPr>
          <w:rFonts w:hint="eastAsia" w:ascii="仿宋" w:hAnsi="仿宋" w:eastAsia="仿宋" w:cs="宋体"/>
          <w:snapToGrid/>
          <w:color w:val="000000"/>
          <w:kern w:val="0"/>
          <w:sz w:val="28"/>
          <w:szCs w:val="28"/>
          <w:lang w:val="en-US" w:eastAsia="zh-CN" w:bidi="zh-TW"/>
        </w:rPr>
        <w:t>各院系要充分认识文科教育、工程教育、农林教育改革创新的迫切性和重要性,结合已有工作基础和实际</w:t>
      </w:r>
      <w:r>
        <w:rPr>
          <w:rFonts w:hint="default" w:ascii="仿宋" w:hAnsi="仿宋" w:eastAsia="仿宋" w:cs="宋体"/>
          <w:snapToGrid/>
          <w:color w:val="000000"/>
          <w:kern w:val="0"/>
          <w:sz w:val="28"/>
          <w:szCs w:val="28"/>
          <w:lang w:eastAsia="zh-CN" w:bidi="zh-TW"/>
        </w:rPr>
        <w:t>、</w:t>
      </w:r>
      <w:r>
        <w:rPr>
          <w:rFonts w:hint="eastAsia" w:ascii="仿宋" w:hAnsi="仿宋" w:eastAsia="仿宋" w:cs="宋体"/>
          <w:snapToGrid/>
          <w:color w:val="000000"/>
          <w:kern w:val="0"/>
          <w:sz w:val="28"/>
          <w:szCs w:val="28"/>
          <w:lang w:val="en-US" w:eastAsia="zh-CN" w:bidi="zh-TW"/>
        </w:rPr>
        <w:t>自身办学定位和优势特色，统筹谋划、合理布局,按照《项目指南》相关选题要求确定项目内容，组织实施项目研究与改革实践探索。项目建设周期一般为3年。</w:t>
      </w:r>
    </w:p>
    <w:p>
      <w:pPr>
        <w:keepNext w:val="0"/>
        <w:keepLines w:val="0"/>
        <w:pageBreakBefore w:val="0"/>
        <w:widowControl/>
        <w:kinsoku w:val="0"/>
        <w:wordWrap/>
        <w:overflowPunct/>
        <w:topLinePunct w:val="0"/>
        <w:autoSpaceDE w:val="0"/>
        <w:autoSpaceDN w:val="0"/>
        <w:bidi w:val="0"/>
        <w:adjustRightInd w:val="0"/>
        <w:snapToGrid w:val="0"/>
        <w:spacing w:before="157" w:beforeLines="50" w:line="480" w:lineRule="exact"/>
        <w:ind w:right="23" w:firstLine="652"/>
        <w:textAlignment w:val="baseline"/>
        <w:rPr>
          <w:rFonts w:hint="eastAsia" w:ascii="仿宋" w:hAnsi="仿宋" w:eastAsia="仿宋" w:cs="宋体"/>
          <w:b/>
          <w:bCs/>
          <w:snapToGrid/>
          <w:color w:val="000000"/>
          <w:kern w:val="0"/>
          <w:sz w:val="28"/>
          <w:szCs w:val="28"/>
          <w:lang w:val="en-US" w:eastAsia="zh-CN" w:bidi="zh-TW"/>
        </w:rPr>
      </w:pPr>
      <w:r>
        <w:rPr>
          <w:rFonts w:hint="eastAsia" w:ascii="仿宋" w:hAnsi="仿宋" w:eastAsia="仿宋" w:cs="宋体"/>
          <w:b/>
          <w:bCs/>
          <w:snapToGrid/>
          <w:color w:val="000000"/>
          <w:kern w:val="0"/>
          <w:sz w:val="28"/>
          <w:szCs w:val="28"/>
          <w:lang w:val="en-US" w:eastAsia="zh-CN" w:bidi="zh-TW"/>
        </w:rPr>
        <w:t>二、项目申报推荐</w:t>
      </w:r>
    </w:p>
    <w:p>
      <w:pPr>
        <w:keepNext w:val="0"/>
        <w:keepLines w:val="0"/>
        <w:pageBreakBefore w:val="0"/>
        <w:widowControl/>
        <w:kinsoku w:val="0"/>
        <w:wordWrap/>
        <w:overflowPunct/>
        <w:topLinePunct w:val="0"/>
        <w:autoSpaceDE w:val="0"/>
        <w:autoSpaceDN w:val="0"/>
        <w:bidi w:val="0"/>
        <w:adjustRightInd w:val="0"/>
        <w:snapToGrid w:val="0"/>
        <w:spacing w:line="480" w:lineRule="exact"/>
        <w:ind w:right="2" w:firstLine="654"/>
        <w:textAlignment w:val="baseline"/>
        <w:rPr>
          <w:rFonts w:hint="default" w:ascii="仿宋" w:hAnsi="仿宋" w:eastAsia="仿宋" w:cs="宋体"/>
          <w:snapToGrid/>
          <w:color w:val="000000"/>
          <w:kern w:val="0"/>
          <w:sz w:val="28"/>
          <w:szCs w:val="28"/>
          <w:lang w:eastAsia="zh-CN" w:bidi="zh-TW"/>
        </w:rPr>
      </w:pPr>
      <w:r>
        <w:rPr>
          <w:rFonts w:hint="eastAsia" w:ascii="仿宋" w:hAnsi="仿宋" w:eastAsia="仿宋" w:cs="宋体"/>
          <w:snapToGrid/>
          <w:color w:val="000000"/>
          <w:kern w:val="0"/>
          <w:sz w:val="28"/>
          <w:szCs w:val="28"/>
          <w:lang w:val="en-US" w:eastAsia="zh-CN" w:bidi="zh-TW"/>
        </w:rPr>
        <w:t>1.申报要求：申报项目必须符合《项目指南》选题范围,原则上有省级教学改革研究项目立项为支撑（校级立项可适当放宽），项目负责人应具备高级职称，鼓励院系积极争取社会资源、</w:t>
      </w:r>
      <w:r>
        <w:rPr>
          <w:rFonts w:hint="default" w:ascii="仿宋" w:hAnsi="仿宋" w:eastAsia="仿宋" w:cs="宋体"/>
          <w:snapToGrid/>
          <w:color w:val="000000"/>
          <w:kern w:val="0"/>
          <w:sz w:val="28"/>
          <w:szCs w:val="28"/>
          <w:lang w:eastAsia="zh-CN" w:bidi="zh-TW"/>
        </w:rPr>
        <w:t>融合新兴技术、</w:t>
      </w:r>
      <w:r>
        <w:rPr>
          <w:rFonts w:hint="eastAsia" w:ascii="仿宋" w:hAnsi="仿宋" w:eastAsia="仿宋" w:cs="宋体"/>
          <w:snapToGrid/>
          <w:color w:val="000000"/>
          <w:kern w:val="0"/>
          <w:sz w:val="28"/>
          <w:szCs w:val="28"/>
          <w:lang w:val="en-US" w:eastAsia="zh-CN" w:bidi="zh-TW"/>
        </w:rPr>
        <w:t>推进产学研协同育人，与其他高校、科研院所、企业等多单位联合设计并实施</w:t>
      </w:r>
      <w:bookmarkStart w:id="0" w:name="OLE_LINK1"/>
      <w:r>
        <w:rPr>
          <w:rFonts w:hint="eastAsia" w:ascii="仿宋" w:hAnsi="仿宋" w:eastAsia="仿宋" w:cs="宋体"/>
          <w:snapToGrid/>
          <w:color w:val="000000"/>
          <w:kern w:val="0"/>
          <w:sz w:val="28"/>
          <w:szCs w:val="28"/>
          <w:lang w:val="en-US" w:eastAsia="zh-CN" w:bidi="zh-TW"/>
        </w:rPr>
        <w:t>“四新”</w:t>
      </w:r>
      <w:bookmarkEnd w:id="0"/>
      <w:r>
        <w:rPr>
          <w:rFonts w:hint="eastAsia" w:ascii="仿宋" w:hAnsi="仿宋" w:eastAsia="仿宋" w:cs="宋体"/>
          <w:snapToGrid/>
          <w:color w:val="000000"/>
          <w:kern w:val="0"/>
          <w:sz w:val="28"/>
          <w:szCs w:val="28"/>
          <w:lang w:val="en-US" w:eastAsia="zh-CN" w:bidi="zh-TW"/>
        </w:rPr>
        <w:t>研究与改革实践项目</w:t>
      </w:r>
      <w:r>
        <w:rPr>
          <w:rFonts w:hint="default" w:ascii="仿宋" w:hAnsi="仿宋" w:eastAsia="仿宋" w:cs="宋体"/>
          <w:snapToGrid/>
          <w:color w:val="000000"/>
          <w:kern w:val="0"/>
          <w:sz w:val="28"/>
          <w:szCs w:val="28"/>
          <w:lang w:eastAsia="zh-CN" w:bidi="zh-TW"/>
        </w:rPr>
        <w:t>。</w:t>
      </w:r>
    </w:p>
    <w:p>
      <w:pPr>
        <w:keepNext w:val="0"/>
        <w:keepLines w:val="0"/>
        <w:pageBreakBefore w:val="0"/>
        <w:widowControl/>
        <w:kinsoku w:val="0"/>
        <w:wordWrap/>
        <w:overflowPunct/>
        <w:topLinePunct w:val="0"/>
        <w:autoSpaceDE w:val="0"/>
        <w:autoSpaceDN w:val="0"/>
        <w:bidi w:val="0"/>
        <w:adjustRightInd w:val="0"/>
        <w:snapToGrid w:val="0"/>
        <w:spacing w:line="480" w:lineRule="exact"/>
        <w:ind w:right="2" w:firstLine="654"/>
        <w:textAlignment w:val="baseline"/>
        <w:rPr>
          <w:rFonts w:hint="eastAsia" w:ascii="仿宋" w:hAnsi="仿宋" w:eastAsia="仿宋" w:cs="宋体"/>
          <w:snapToGrid/>
          <w:color w:val="auto"/>
          <w:kern w:val="0"/>
          <w:sz w:val="28"/>
          <w:szCs w:val="28"/>
          <w:lang w:val="en-US" w:eastAsia="zh-CN" w:bidi="zh-TW"/>
        </w:rPr>
      </w:pPr>
      <w:bookmarkStart w:id="4" w:name="_GoBack"/>
      <w:r>
        <w:rPr>
          <w:rFonts w:hint="eastAsia" w:ascii="仿宋" w:hAnsi="仿宋" w:eastAsia="仿宋" w:cs="宋体"/>
          <w:snapToGrid/>
          <w:color w:val="auto"/>
          <w:kern w:val="0"/>
          <w:sz w:val="28"/>
          <w:szCs w:val="28"/>
          <w:lang w:val="en-US" w:eastAsia="zh-CN" w:bidi="zh-TW"/>
        </w:rPr>
        <w:t>2.申报范围及数量：</w:t>
      </w:r>
      <w:r>
        <w:rPr>
          <w:rFonts w:hint="eastAsia" w:ascii="仿宋" w:hAnsi="仿宋" w:eastAsia="仿宋" w:cs="宋体"/>
          <w:snapToGrid/>
          <w:color w:val="auto"/>
          <w:kern w:val="0"/>
          <w:sz w:val="28"/>
          <w:szCs w:val="28"/>
          <w:lang w:val="en-US" w:eastAsia="zh-CN" w:bidi="zh-TW"/>
        </w:rPr>
        <w:t>每个学院申报数量1-2项，学校择</w:t>
      </w:r>
      <w:r>
        <w:rPr>
          <w:rFonts w:hint="eastAsia" w:ascii="仿宋" w:hAnsi="仿宋" w:eastAsia="仿宋" w:cs="宋体"/>
          <w:snapToGrid/>
          <w:color w:val="auto"/>
          <w:kern w:val="0"/>
          <w:sz w:val="28"/>
          <w:szCs w:val="28"/>
          <w:lang w:val="en-US" w:eastAsia="zh-CN" w:bidi="zh-TW"/>
        </w:rPr>
        <w:t>优立项。</w:t>
      </w:r>
      <w:bookmarkStart w:id="1" w:name="OLE_LINK4"/>
      <w:r>
        <w:rPr>
          <w:rFonts w:hint="eastAsia" w:ascii="仿宋" w:hAnsi="仿宋" w:eastAsia="仿宋" w:cs="宋体"/>
          <w:snapToGrid/>
          <w:color w:val="auto"/>
          <w:kern w:val="0"/>
          <w:sz w:val="28"/>
          <w:szCs w:val="28"/>
          <w:lang w:val="en-US" w:eastAsia="zh-CN" w:bidi="zh-TW"/>
        </w:rPr>
        <w:t>每位负责人只能牵头申报1个项目，已经立项四新项目且尚未结题的教师，应集中精力完成立项课题的研究工作，今年不得申报。</w:t>
      </w:r>
      <w:bookmarkEnd w:id="1"/>
    </w:p>
    <w:bookmarkEnd w:id="4"/>
    <w:p>
      <w:pPr>
        <w:pStyle w:val="8"/>
        <w:keepNext w:val="0"/>
        <w:keepLines w:val="0"/>
        <w:pageBreakBefore w:val="0"/>
        <w:widowControl w:val="0"/>
        <w:tabs>
          <w:tab w:val="left" w:pos="1251"/>
        </w:tabs>
        <w:kinsoku/>
        <w:wordWrap/>
        <w:overflowPunct/>
        <w:topLinePunct w:val="0"/>
        <w:autoSpaceDE/>
        <w:autoSpaceDN/>
        <w:bidi w:val="0"/>
        <w:adjustRightInd w:val="0"/>
        <w:snapToGrid w:val="0"/>
        <w:spacing w:before="181" w:beforeLines="50" w:line="480" w:lineRule="exact"/>
        <w:ind w:firstLine="578"/>
        <w:jc w:val="both"/>
        <w:textAlignment w:val="auto"/>
        <w:rPr>
          <w:rFonts w:hint="eastAsia" w:ascii="仿宋" w:hAnsi="仿宋" w:eastAsia="仿宋"/>
          <w:b/>
          <w:bCs/>
          <w:sz w:val="28"/>
          <w:szCs w:val="28"/>
          <w:lang w:eastAsia="zh-CN"/>
        </w:rPr>
      </w:pPr>
      <w:r>
        <w:rPr>
          <w:rFonts w:hint="eastAsia" w:ascii="仿宋" w:hAnsi="仿宋" w:eastAsia="仿宋"/>
          <w:b/>
          <w:bCs/>
          <w:sz w:val="28"/>
          <w:szCs w:val="28"/>
          <w:lang w:eastAsia="zh-CN"/>
        </w:rPr>
        <w:t>三、申报办法</w:t>
      </w:r>
      <w:r>
        <w:rPr>
          <w:rFonts w:hint="eastAsia" w:ascii="仿宋" w:hAnsi="仿宋" w:eastAsia="仿宋"/>
          <w:b/>
          <w:bCs/>
          <w:sz w:val="28"/>
          <w:szCs w:val="28"/>
          <w:lang w:eastAsia="zh-CN"/>
        </w:rPr>
        <w:tab/>
      </w:r>
    </w:p>
    <w:p>
      <w:pPr>
        <w:keepNext w:val="0"/>
        <w:keepLines w:val="0"/>
        <w:pageBreakBefore w:val="0"/>
        <w:kinsoku/>
        <w:wordWrap/>
        <w:overflowPunct/>
        <w:topLinePunct w:val="0"/>
        <w:autoSpaceDE/>
        <w:autoSpaceDN/>
        <w:bidi w:val="0"/>
        <w:adjustRightInd w:val="0"/>
        <w:snapToGrid w:val="0"/>
        <w:spacing w:line="480" w:lineRule="exact"/>
        <w:ind w:firstLine="48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lang w:val="en-US" w:eastAsia="zh-CN"/>
        </w:rPr>
        <w:t>课题组按申报平台要求填写《“四新”研究与改革实践项目推荐表》</w:t>
      </w:r>
      <w:r>
        <w:rPr>
          <w:rFonts w:hint="eastAsia" w:ascii="仿宋" w:hAnsi="仿宋" w:eastAsia="仿宋" w:cs="仿宋"/>
          <w:sz w:val="28"/>
          <w:szCs w:val="28"/>
          <w:highlight w:val="none"/>
          <w:lang w:val="en-US" w:eastAsia="zh-CN"/>
        </w:rPr>
        <w:t>（附件5）</w:t>
      </w:r>
      <w:r>
        <w:rPr>
          <w:rFonts w:hint="eastAsia" w:ascii="仿宋" w:hAnsi="仿宋" w:eastAsia="仿宋" w:cs="仿宋"/>
          <w:color w:val="auto"/>
          <w:sz w:val="28"/>
          <w:szCs w:val="28"/>
          <w:highlight w:val="none"/>
          <w:lang w:val="en-US" w:eastAsia="zh-CN"/>
        </w:rPr>
        <w:t>，同时准备支撑材料，并进行网</w:t>
      </w:r>
      <w:r>
        <w:rPr>
          <w:rFonts w:hint="eastAsia" w:ascii="仿宋" w:hAnsi="仿宋" w:eastAsia="仿宋" w:cs="仿宋"/>
          <w:sz w:val="28"/>
          <w:szCs w:val="28"/>
          <w:highlight w:val="none"/>
          <w:lang w:val="en-US" w:eastAsia="zh-CN"/>
        </w:rPr>
        <w:t>络申报；</w:t>
      </w:r>
    </w:p>
    <w:p>
      <w:pPr>
        <w:keepNext w:val="0"/>
        <w:keepLines w:val="0"/>
        <w:pageBreakBefore w:val="0"/>
        <w:kinsoku/>
        <w:wordWrap/>
        <w:overflowPunct/>
        <w:topLinePunct w:val="0"/>
        <w:autoSpaceDE/>
        <w:autoSpaceDN/>
        <w:bidi w:val="0"/>
        <w:adjustRightInd w:val="0"/>
        <w:snapToGrid w:val="0"/>
        <w:spacing w:line="480" w:lineRule="exact"/>
        <w:ind w:firstLine="48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sz w:val="28"/>
          <w:szCs w:val="28"/>
          <w:highlight w:val="none"/>
          <w:lang w:val="en-US" w:eastAsia="zh-CN"/>
        </w:rPr>
        <w:t>负责人登录“智慧教研集群管理平台”(</w:t>
      </w:r>
      <w:r>
        <w:rPr>
          <w:rFonts w:hint="eastAsia" w:ascii="仿宋" w:hAnsi="仿宋" w:eastAsia="仿宋" w:cs="仿宋"/>
          <w:sz w:val="28"/>
          <w:szCs w:val="28"/>
          <w:lang w:val="en-US" w:eastAsia="zh-CN"/>
        </w:rPr>
        <w:t>进入方式：学校智慧校园门户→一站式服务大厅→</w:t>
      </w:r>
      <w:bookmarkStart w:id="2" w:name="OLE_LINK2"/>
      <w:r>
        <w:rPr>
          <w:rFonts w:hint="eastAsia" w:ascii="仿宋" w:hAnsi="仿宋" w:eastAsia="仿宋" w:cs="仿宋"/>
          <w:sz w:val="28"/>
          <w:szCs w:val="28"/>
          <w:lang w:val="en-US" w:eastAsia="zh-CN"/>
        </w:rPr>
        <w:t>智慧教研集群管理平台</w:t>
      </w:r>
      <w:bookmarkEnd w:id="2"/>
      <w:r>
        <w:rPr>
          <w:rFonts w:hint="eastAsia" w:ascii="仿宋" w:hAnsi="仿宋" w:eastAsia="仿宋" w:cs="仿宋"/>
          <w:sz w:val="28"/>
          <w:szCs w:val="28"/>
          <w:lang w:val="en-US" w:eastAsia="zh-CN"/>
        </w:rPr>
        <w:t>，也可以直接登录智</w:t>
      </w:r>
      <w:r>
        <w:rPr>
          <w:rFonts w:hint="eastAsia" w:ascii="仿宋" w:hAnsi="仿宋" w:eastAsia="仿宋" w:cs="仿宋"/>
          <w:color w:val="auto"/>
          <w:sz w:val="28"/>
          <w:szCs w:val="28"/>
          <w:lang w:val="en-US" w:eastAsia="zh-CN"/>
        </w:rPr>
        <w:t>慧教研集群管理平台，网址：</w:t>
      </w:r>
      <w:bookmarkStart w:id="3" w:name="OLE_LINK3"/>
      <w:r>
        <w:rPr>
          <w:rFonts w:hint="eastAsia" w:ascii="仿宋" w:hAnsi="仿宋" w:eastAsia="仿宋" w:cs="仿宋"/>
          <w:color w:val="auto"/>
          <w:sz w:val="28"/>
          <w:szCs w:val="28"/>
          <w:lang w:val="en-US" w:eastAsia="zh-CN"/>
        </w:rPr>
        <w:fldChar w:fldCharType="begin"/>
      </w:r>
      <w:r>
        <w:rPr>
          <w:rFonts w:hint="eastAsia" w:ascii="仿宋" w:hAnsi="仿宋" w:eastAsia="仿宋" w:cs="仿宋"/>
          <w:color w:val="auto"/>
          <w:sz w:val="28"/>
          <w:szCs w:val="28"/>
          <w:lang w:val="en-US" w:eastAsia="zh-CN"/>
        </w:rPr>
        <w:instrText xml:space="preserve"> HYPERLINK "http://hgnu.kypt.chaoxing.com,账号密码与超星课程平台相同），进入\“项目申报\”模块进行网络申报。注意第二部分至第六部分不得出现项目申请人姓名及所在学院等相关信息，如无法回避，请以\“本人\”或\“本校\”代替。" </w:instrText>
      </w:r>
      <w:r>
        <w:rPr>
          <w:rFonts w:hint="eastAsia" w:ascii="仿宋" w:hAnsi="仿宋" w:eastAsia="仿宋" w:cs="仿宋"/>
          <w:color w:val="auto"/>
          <w:sz w:val="28"/>
          <w:szCs w:val="28"/>
          <w:lang w:val="en-US" w:eastAsia="zh-CN"/>
        </w:rPr>
        <w:fldChar w:fldCharType="separate"/>
      </w:r>
      <w:r>
        <w:rPr>
          <w:rStyle w:val="7"/>
          <w:rFonts w:hint="eastAsia" w:ascii="仿宋" w:hAnsi="仿宋" w:eastAsia="仿宋" w:cs="仿宋"/>
          <w:color w:val="auto"/>
          <w:sz w:val="28"/>
          <w:szCs w:val="28"/>
          <w:lang w:val="en-US" w:eastAsia="zh-CN"/>
        </w:rPr>
        <w:t>http://hgnu.kypt.chaoxing.com</w:t>
      </w:r>
      <w:bookmarkEnd w:id="3"/>
      <w:r>
        <w:rPr>
          <w:rStyle w:val="7"/>
          <w:rFonts w:hint="eastAsia" w:ascii="仿宋" w:hAnsi="仿宋" w:eastAsia="仿宋" w:cs="仿宋"/>
          <w:color w:val="auto"/>
          <w:sz w:val="28"/>
          <w:szCs w:val="28"/>
          <w:lang w:val="en-US" w:eastAsia="zh-CN"/>
        </w:rPr>
        <w:t>,账号密码与超星课程平台相同），进入“项目申报”模块</w:t>
      </w:r>
      <w:r>
        <w:rPr>
          <w:rStyle w:val="7"/>
          <w:rFonts w:hint="eastAsia" w:ascii="仿宋" w:hAnsi="仿宋" w:eastAsia="仿宋" w:cs="仿宋"/>
          <w:color w:val="auto"/>
          <w:sz w:val="28"/>
          <w:szCs w:val="28"/>
          <w:highlight w:val="none"/>
          <w:lang w:val="en-US" w:eastAsia="zh-CN"/>
        </w:rPr>
        <w:t>进行网络申报，注意四新项目申报需在填报推荐表的同时上传支撑材</w:t>
      </w:r>
      <w:r>
        <w:rPr>
          <w:rFonts w:hint="eastAsia" w:ascii="仿宋" w:hAnsi="仿宋" w:eastAsia="仿宋" w:cs="仿宋"/>
          <w:color w:val="auto"/>
          <w:sz w:val="28"/>
          <w:szCs w:val="28"/>
          <w:lang w:val="en-US" w:eastAsia="zh-CN"/>
        </w:rPr>
        <w:t>料PDF文件，命名：“项目名称-‘四新’研究与改革实践项目附件”，</w:t>
      </w:r>
      <w:r>
        <w:rPr>
          <w:rFonts w:hint="eastAsia" w:ascii="仿宋" w:hAnsi="仿宋" w:eastAsia="仿宋" w:cs="仿宋"/>
          <w:color w:val="auto"/>
          <w:sz w:val="28"/>
          <w:szCs w:val="28"/>
          <w:lang w:val="zh-TW" w:eastAsia="zh-CN"/>
        </w:rPr>
        <w:t>所有支撑材料需合并为一个</w:t>
      </w:r>
      <w:r>
        <w:rPr>
          <w:rFonts w:hint="eastAsia" w:ascii="仿宋" w:hAnsi="仿宋" w:eastAsia="仿宋" w:cs="仿宋"/>
          <w:color w:val="auto"/>
          <w:sz w:val="28"/>
          <w:szCs w:val="28"/>
          <w:lang w:val="en-US" w:eastAsia="zh-CN"/>
        </w:rPr>
        <w:t>PDF文件，并在PDF首页制作支撑材料目录。</w:t>
      </w:r>
      <w:r>
        <w:rPr>
          <w:rFonts w:hint="eastAsia" w:ascii="仿宋" w:hAnsi="仿宋" w:eastAsia="仿宋" w:cs="仿宋"/>
          <w:color w:val="auto"/>
          <w:sz w:val="28"/>
          <w:szCs w:val="28"/>
          <w:lang w:val="en-US" w:eastAsia="zh-CN"/>
        </w:rPr>
        <w:fldChar w:fldCharType="end"/>
      </w:r>
    </w:p>
    <w:p>
      <w:pPr>
        <w:keepNext w:val="0"/>
        <w:keepLines w:val="0"/>
        <w:pageBreakBefore w:val="0"/>
        <w:kinsoku/>
        <w:wordWrap/>
        <w:overflowPunct/>
        <w:topLinePunct w:val="0"/>
        <w:autoSpaceDE/>
        <w:autoSpaceDN/>
        <w:bidi w:val="0"/>
        <w:adjustRightInd w:val="0"/>
        <w:snapToGrid w:val="0"/>
        <w:spacing w:line="480" w:lineRule="exact"/>
        <w:ind w:firstLine="48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2.各学院经院内遴选确定申报项目，</w:t>
      </w:r>
      <w:r>
        <w:rPr>
          <w:rFonts w:hint="eastAsia" w:ascii="仿宋" w:hAnsi="仿宋" w:eastAsia="仿宋" w:cs="仿宋"/>
          <w:color w:val="auto"/>
          <w:sz w:val="28"/>
          <w:szCs w:val="28"/>
          <w:lang w:val="en-US" w:eastAsia="zh-CN"/>
        </w:rPr>
        <w:t>推荐1-2项至教务</w:t>
      </w:r>
      <w:r>
        <w:rPr>
          <w:rFonts w:hint="eastAsia" w:ascii="仿宋" w:hAnsi="仿宋" w:eastAsia="仿宋" w:cs="仿宋"/>
          <w:sz w:val="28"/>
          <w:szCs w:val="28"/>
          <w:lang w:val="en-US" w:eastAsia="zh-CN"/>
        </w:rPr>
        <w:t>处。</w:t>
      </w:r>
    </w:p>
    <w:p>
      <w:pPr>
        <w:keepNext w:val="0"/>
        <w:keepLines w:val="0"/>
        <w:pageBreakBefore w:val="0"/>
        <w:kinsoku/>
        <w:wordWrap/>
        <w:overflowPunct/>
        <w:topLinePunct w:val="0"/>
        <w:autoSpaceDE/>
        <w:autoSpaceDN/>
        <w:bidi w:val="0"/>
        <w:adjustRightInd w:val="0"/>
        <w:snapToGrid w:val="0"/>
        <w:spacing w:line="480" w:lineRule="exact"/>
        <w:ind w:firstLine="48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3.各学院完成网络申报的同时，从系统中导出《“四新”研究与改革实践项目汇总表》,并将申请汇总表PDF 版(需签字盖章)在系统中上传, 无需报送纸质材料。</w:t>
      </w:r>
    </w:p>
    <w:p>
      <w:pPr>
        <w:keepNext w:val="0"/>
        <w:keepLines w:val="0"/>
        <w:pageBreakBefore w:val="0"/>
        <w:kinsoku/>
        <w:wordWrap/>
        <w:overflowPunct/>
        <w:topLinePunct w:val="0"/>
        <w:autoSpaceDE/>
        <w:autoSpaceDN/>
        <w:bidi w:val="0"/>
        <w:adjustRightInd w:val="0"/>
        <w:snapToGrid w:val="0"/>
        <w:spacing w:line="480" w:lineRule="exact"/>
        <w:ind w:firstLine="48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4.申报截止时间为5月30日，逾期不予受理。</w:t>
      </w:r>
    </w:p>
    <w:p>
      <w:pPr>
        <w:keepNext w:val="0"/>
        <w:keepLines w:val="0"/>
        <w:pageBreakBefore w:val="0"/>
        <w:kinsoku/>
        <w:wordWrap/>
        <w:overflowPunct/>
        <w:topLinePunct w:val="0"/>
        <w:autoSpaceDE/>
        <w:autoSpaceDN/>
        <w:bidi w:val="0"/>
        <w:adjustRightInd w:val="0"/>
        <w:snapToGrid w:val="0"/>
        <w:spacing w:line="480" w:lineRule="exact"/>
        <w:ind w:firstLine="48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zh-TW" w:eastAsia="zh-TW"/>
        </w:rPr>
        <w:t>联系人：</w:t>
      </w:r>
      <w:r>
        <w:rPr>
          <w:rFonts w:hint="eastAsia" w:ascii="仿宋" w:hAnsi="仿宋" w:eastAsia="仿宋" w:cs="仿宋"/>
          <w:sz w:val="28"/>
          <w:szCs w:val="28"/>
          <w:lang w:val="zh-TW" w:eastAsia="zh-CN"/>
        </w:rPr>
        <w:t>教务处教研科</w:t>
      </w:r>
      <w:r>
        <w:rPr>
          <w:rFonts w:hint="eastAsia" w:ascii="仿宋" w:hAnsi="仿宋" w:eastAsia="仿宋" w:cs="仿宋"/>
          <w:sz w:val="28"/>
          <w:szCs w:val="28"/>
          <w:lang w:val="zh-TW" w:eastAsia="zh-TW"/>
        </w:rPr>
        <w:t>周老师，</w:t>
      </w:r>
      <w:r>
        <w:rPr>
          <w:rFonts w:hint="eastAsia" w:ascii="仿宋" w:hAnsi="仿宋" w:eastAsia="仿宋" w:cs="仿宋"/>
          <w:sz w:val="28"/>
          <w:szCs w:val="28"/>
          <w:lang w:val="zh-TW" w:eastAsia="zh-CN"/>
        </w:rPr>
        <w:t>电话：</w:t>
      </w:r>
      <w:r>
        <w:rPr>
          <w:rFonts w:hint="eastAsia" w:ascii="仿宋" w:hAnsi="仿宋" w:eastAsia="仿宋" w:cs="仿宋"/>
          <w:sz w:val="28"/>
          <w:szCs w:val="28"/>
          <w:lang w:val="en-US" w:eastAsia="zh-CN"/>
        </w:rPr>
        <w:t>8833279</w:t>
      </w:r>
    </w:p>
    <w:p>
      <w:pPr>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rPr>
          <w:rFonts w:hint="eastAsia" w:ascii="仿宋" w:hAnsi="仿宋" w:eastAsia="仿宋" w:cs="宋体"/>
          <w:snapToGrid/>
          <w:color w:val="000000"/>
          <w:kern w:val="0"/>
          <w:sz w:val="22"/>
          <w:szCs w:val="22"/>
          <w:lang w:val="en-US" w:eastAsia="zh-CN" w:bidi="zh-TW"/>
        </w:rPr>
      </w:pPr>
    </w:p>
    <w:p>
      <w:pPr>
        <w:keepNext w:val="0"/>
        <w:keepLines w:val="0"/>
        <w:pageBreakBefore w:val="0"/>
        <w:widowControl/>
        <w:kinsoku w:val="0"/>
        <w:wordWrap/>
        <w:overflowPunct/>
        <w:topLinePunct w:val="0"/>
        <w:autoSpaceDE w:val="0"/>
        <w:autoSpaceDN w:val="0"/>
        <w:bidi w:val="0"/>
        <w:adjustRightInd w:val="0"/>
        <w:snapToGrid w:val="0"/>
        <w:spacing w:line="480" w:lineRule="exact"/>
        <w:ind w:left="1559" w:right="1034" w:hanging="899"/>
        <w:textAlignment w:val="baseline"/>
        <w:rPr>
          <w:rFonts w:hint="eastAsia" w:ascii="仿宋" w:hAnsi="仿宋" w:eastAsia="仿宋" w:cs="宋体"/>
          <w:snapToGrid/>
          <w:color w:val="000000"/>
          <w:kern w:val="0"/>
          <w:sz w:val="28"/>
          <w:szCs w:val="28"/>
          <w:lang w:val="en-US" w:eastAsia="zh-CN" w:bidi="zh-TW"/>
        </w:rPr>
      </w:pPr>
      <w:r>
        <w:rPr>
          <w:rFonts w:hint="eastAsia" w:ascii="仿宋" w:hAnsi="仿宋" w:eastAsia="仿宋" w:cs="宋体"/>
          <w:snapToGrid/>
          <w:color w:val="000000"/>
          <w:kern w:val="0"/>
          <w:sz w:val="28"/>
          <w:szCs w:val="28"/>
          <w:lang w:val="en-US" w:eastAsia="zh-CN" w:bidi="zh-TW"/>
        </w:rPr>
        <w:t>附件: 1.新文科研究与改革实践项目指南</w:t>
      </w:r>
    </w:p>
    <w:p>
      <w:pPr>
        <w:keepNext w:val="0"/>
        <w:keepLines w:val="0"/>
        <w:pageBreakBefore w:val="0"/>
        <w:widowControl/>
        <w:kinsoku w:val="0"/>
        <w:wordWrap/>
        <w:overflowPunct/>
        <w:topLinePunct w:val="0"/>
        <w:autoSpaceDE w:val="0"/>
        <w:autoSpaceDN w:val="0"/>
        <w:bidi w:val="0"/>
        <w:adjustRightInd w:val="0"/>
        <w:snapToGrid w:val="0"/>
        <w:spacing w:line="480" w:lineRule="exact"/>
        <w:ind w:left="1478" w:leftChars="704" w:right="1034" w:firstLine="0" w:firstLineChars="0"/>
        <w:textAlignment w:val="baseline"/>
        <w:rPr>
          <w:rFonts w:hint="eastAsia" w:ascii="仿宋" w:hAnsi="仿宋" w:eastAsia="仿宋" w:cs="宋体"/>
          <w:snapToGrid/>
          <w:color w:val="000000"/>
          <w:kern w:val="0"/>
          <w:sz w:val="28"/>
          <w:szCs w:val="28"/>
          <w:lang w:val="en-US" w:eastAsia="zh-CN" w:bidi="zh-TW"/>
        </w:rPr>
      </w:pPr>
      <w:r>
        <w:rPr>
          <w:rFonts w:hint="eastAsia" w:ascii="仿宋" w:hAnsi="仿宋" w:eastAsia="仿宋" w:cs="宋体"/>
          <w:snapToGrid/>
          <w:color w:val="000000"/>
          <w:kern w:val="0"/>
          <w:sz w:val="28"/>
          <w:szCs w:val="28"/>
          <w:lang w:val="en-US" w:eastAsia="zh-CN" w:bidi="zh-TW"/>
        </w:rPr>
        <w:t>2.新工科科研究与改革实践项目指南</w:t>
      </w:r>
    </w:p>
    <w:p>
      <w:pPr>
        <w:keepNext w:val="0"/>
        <w:keepLines w:val="0"/>
        <w:pageBreakBefore w:val="0"/>
        <w:widowControl/>
        <w:kinsoku w:val="0"/>
        <w:wordWrap/>
        <w:overflowPunct/>
        <w:topLinePunct w:val="0"/>
        <w:autoSpaceDE w:val="0"/>
        <w:autoSpaceDN w:val="0"/>
        <w:bidi w:val="0"/>
        <w:adjustRightInd w:val="0"/>
        <w:snapToGrid w:val="0"/>
        <w:spacing w:line="480" w:lineRule="exact"/>
        <w:ind w:left="1478" w:leftChars="704" w:right="1034" w:firstLine="0" w:firstLineChars="0"/>
        <w:textAlignment w:val="baseline"/>
        <w:rPr>
          <w:rFonts w:hint="default" w:ascii="仿宋" w:hAnsi="仿宋" w:eastAsia="仿宋" w:cs="宋体"/>
          <w:snapToGrid/>
          <w:color w:val="000000"/>
          <w:kern w:val="0"/>
          <w:sz w:val="28"/>
          <w:szCs w:val="28"/>
          <w:lang w:val="en-US" w:eastAsia="zh-CN" w:bidi="zh-TW"/>
        </w:rPr>
      </w:pPr>
      <w:r>
        <w:rPr>
          <w:rFonts w:hint="eastAsia" w:ascii="仿宋" w:hAnsi="仿宋" w:eastAsia="仿宋" w:cs="宋体"/>
          <w:snapToGrid/>
          <w:color w:val="000000"/>
          <w:kern w:val="0"/>
          <w:sz w:val="28"/>
          <w:szCs w:val="28"/>
          <w:lang w:val="en-US" w:eastAsia="zh-CN" w:bidi="zh-TW"/>
        </w:rPr>
        <w:t>3.新农科研究与改革实践项目指南</w:t>
      </w:r>
    </w:p>
    <w:p>
      <w:pPr>
        <w:keepNext w:val="0"/>
        <w:keepLines w:val="0"/>
        <w:pageBreakBefore w:val="0"/>
        <w:widowControl/>
        <w:kinsoku w:val="0"/>
        <w:wordWrap/>
        <w:overflowPunct/>
        <w:topLinePunct w:val="0"/>
        <w:autoSpaceDE w:val="0"/>
        <w:autoSpaceDN w:val="0"/>
        <w:bidi w:val="0"/>
        <w:adjustRightInd w:val="0"/>
        <w:snapToGrid w:val="0"/>
        <w:spacing w:line="480" w:lineRule="exact"/>
        <w:ind w:left="1478" w:leftChars="704" w:right="1034" w:firstLine="0" w:firstLineChars="0"/>
        <w:textAlignment w:val="baseline"/>
        <w:rPr>
          <w:rFonts w:hint="eastAsia" w:ascii="仿宋" w:hAnsi="仿宋" w:eastAsia="仿宋" w:cs="宋体"/>
          <w:snapToGrid/>
          <w:color w:val="000000"/>
          <w:kern w:val="0"/>
          <w:sz w:val="28"/>
          <w:szCs w:val="28"/>
          <w:lang w:val="en-US" w:eastAsia="zh-CN" w:bidi="zh-TW"/>
        </w:rPr>
      </w:pPr>
      <w:r>
        <w:rPr>
          <w:rFonts w:hint="eastAsia" w:ascii="仿宋" w:hAnsi="仿宋" w:eastAsia="仿宋" w:cs="宋体"/>
          <w:snapToGrid/>
          <w:color w:val="000000"/>
          <w:kern w:val="0"/>
          <w:sz w:val="28"/>
          <w:szCs w:val="28"/>
          <w:lang w:val="en-US" w:eastAsia="zh-CN" w:bidi="zh-TW"/>
        </w:rPr>
        <w:t>4.“四新”研究与改革实践项目申报汇总表</w:t>
      </w:r>
    </w:p>
    <w:p>
      <w:pPr>
        <w:keepNext w:val="0"/>
        <w:keepLines w:val="0"/>
        <w:pageBreakBefore w:val="0"/>
        <w:widowControl/>
        <w:kinsoku w:val="0"/>
        <w:wordWrap/>
        <w:overflowPunct/>
        <w:topLinePunct w:val="0"/>
        <w:autoSpaceDE w:val="0"/>
        <w:autoSpaceDN w:val="0"/>
        <w:bidi w:val="0"/>
        <w:adjustRightInd w:val="0"/>
        <w:snapToGrid w:val="0"/>
        <w:spacing w:line="480" w:lineRule="exact"/>
        <w:ind w:left="1478" w:leftChars="704" w:right="1034" w:firstLine="0" w:firstLineChars="0"/>
        <w:textAlignment w:val="baseline"/>
        <w:rPr>
          <w:rFonts w:hint="eastAsia" w:ascii="仿宋" w:hAnsi="仿宋" w:eastAsia="仿宋" w:cs="宋体"/>
          <w:snapToGrid/>
          <w:color w:val="000000"/>
          <w:kern w:val="0"/>
          <w:sz w:val="28"/>
          <w:szCs w:val="28"/>
          <w:lang w:val="en-US" w:eastAsia="zh-CN" w:bidi="zh-TW"/>
        </w:rPr>
      </w:pPr>
      <w:r>
        <w:rPr>
          <w:rFonts w:hint="eastAsia" w:ascii="仿宋" w:hAnsi="仿宋" w:eastAsia="仿宋" w:cs="宋体"/>
          <w:snapToGrid/>
          <w:color w:val="000000"/>
          <w:kern w:val="0"/>
          <w:sz w:val="28"/>
          <w:szCs w:val="28"/>
          <w:lang w:val="en-US" w:eastAsia="zh-CN" w:bidi="zh-TW"/>
        </w:rPr>
        <w:t>5.“四新”研究与改革实践项目推荐表</w:t>
      </w:r>
    </w:p>
    <w:p>
      <w:pPr>
        <w:keepNext w:val="0"/>
        <w:keepLines w:val="0"/>
        <w:pageBreakBefore w:val="0"/>
        <w:kinsoku/>
        <w:wordWrap/>
        <w:overflowPunct/>
        <w:topLinePunct w:val="0"/>
        <w:autoSpaceDE/>
        <w:autoSpaceDN/>
        <w:bidi w:val="0"/>
        <w:adjustRightInd w:val="0"/>
        <w:snapToGrid w:val="0"/>
        <w:spacing w:line="480" w:lineRule="exact"/>
        <w:jc w:val="right"/>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val="0"/>
        <w:snapToGrid w:val="0"/>
        <w:spacing w:line="480" w:lineRule="exact"/>
        <w:jc w:val="right"/>
        <w:textAlignment w:val="auto"/>
        <w:rPr>
          <w:rFonts w:hint="eastAsia" w:ascii="仿宋" w:hAnsi="仿宋" w:eastAsia="仿宋" w:cs="仿宋"/>
          <w:sz w:val="28"/>
          <w:szCs w:val="28"/>
        </w:rPr>
      </w:pPr>
      <w:r>
        <w:rPr>
          <w:rFonts w:hint="eastAsia" w:ascii="仿宋" w:hAnsi="仿宋" w:eastAsia="仿宋" w:cs="仿宋"/>
          <w:sz w:val="28"/>
          <w:szCs w:val="28"/>
        </w:rPr>
        <w:t xml:space="preserve">教 务 处     </w:t>
      </w:r>
    </w:p>
    <w:p>
      <w:pPr>
        <w:keepNext w:val="0"/>
        <w:keepLines w:val="0"/>
        <w:pageBreakBefore w:val="0"/>
        <w:kinsoku/>
        <w:wordWrap/>
        <w:overflowPunct/>
        <w:topLinePunct w:val="0"/>
        <w:autoSpaceDE/>
        <w:autoSpaceDN/>
        <w:bidi w:val="0"/>
        <w:adjustRightInd w:val="0"/>
        <w:snapToGrid w:val="0"/>
        <w:spacing w:line="480" w:lineRule="exact"/>
        <w:jc w:val="right"/>
        <w:textAlignment w:val="auto"/>
        <w:rPr>
          <w:rFonts w:hint="eastAsia" w:ascii="仿宋" w:hAnsi="仿宋" w:eastAsia="仿宋" w:cs="宋体"/>
          <w:snapToGrid/>
          <w:color w:val="000000"/>
          <w:kern w:val="0"/>
          <w:sz w:val="28"/>
          <w:szCs w:val="28"/>
          <w:lang w:val="en-US" w:eastAsia="zh-CN" w:bidi="zh-TW"/>
        </w:rPr>
      </w:pP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4</w:t>
      </w:r>
      <w:r>
        <w:rPr>
          <w:rFonts w:hint="eastAsia" w:ascii="仿宋" w:hAnsi="仿宋" w:eastAsia="仿宋" w:cs="仿宋"/>
          <w:sz w:val="28"/>
          <w:szCs w:val="28"/>
        </w:rPr>
        <w:t>月</w:t>
      </w:r>
      <w:r>
        <w:rPr>
          <w:rFonts w:hint="eastAsia" w:ascii="仿宋" w:hAnsi="仿宋" w:eastAsia="仿宋" w:cs="仿宋"/>
          <w:sz w:val="28"/>
          <w:szCs w:val="28"/>
          <w:lang w:val="en-US" w:eastAsia="zh-CN"/>
        </w:rPr>
        <w:t>7</w:t>
      </w:r>
      <w:r>
        <w:rPr>
          <w:rFonts w:hint="eastAsia" w:ascii="仿宋" w:hAnsi="仿宋" w:eastAsia="仿宋" w:cs="仿宋"/>
          <w:sz w:val="28"/>
          <w:szCs w:val="28"/>
        </w:rPr>
        <w:t xml:space="preserve">日  </w:t>
      </w:r>
    </w:p>
    <w:sectPr>
      <w:headerReference r:id="rId5" w:type="default"/>
      <w:footerReference r:id="rId6" w:type="default"/>
      <w:pgSz w:w="11906" w:h="16838"/>
      <w:pgMar w:top="1440" w:right="1701" w:bottom="1440" w:left="1701"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mMDI4MzI3ZmY2MTFmMzY2NWRlN2UxZWYxNDgxNGIifQ=="/>
  </w:docVars>
  <w:rsids>
    <w:rsidRoot w:val="00000000"/>
    <w:rsid w:val="0091059B"/>
    <w:rsid w:val="03D848F7"/>
    <w:rsid w:val="050E5D38"/>
    <w:rsid w:val="055B059B"/>
    <w:rsid w:val="06980D20"/>
    <w:rsid w:val="06F537E7"/>
    <w:rsid w:val="0784679E"/>
    <w:rsid w:val="082A74C0"/>
    <w:rsid w:val="09104908"/>
    <w:rsid w:val="09C30A11"/>
    <w:rsid w:val="0C083C74"/>
    <w:rsid w:val="0E8B65B3"/>
    <w:rsid w:val="0F074C22"/>
    <w:rsid w:val="10046D2B"/>
    <w:rsid w:val="10E377FB"/>
    <w:rsid w:val="1340403C"/>
    <w:rsid w:val="161C2E01"/>
    <w:rsid w:val="18245CDA"/>
    <w:rsid w:val="187D225E"/>
    <w:rsid w:val="18AC3F62"/>
    <w:rsid w:val="1AB726D7"/>
    <w:rsid w:val="1AD72D67"/>
    <w:rsid w:val="1D543842"/>
    <w:rsid w:val="20724B38"/>
    <w:rsid w:val="224F7DF7"/>
    <w:rsid w:val="22D505D1"/>
    <w:rsid w:val="236553F8"/>
    <w:rsid w:val="24B714CA"/>
    <w:rsid w:val="28D703F3"/>
    <w:rsid w:val="2A1B66BF"/>
    <w:rsid w:val="2E6A236D"/>
    <w:rsid w:val="2E8E1CA7"/>
    <w:rsid w:val="311741D6"/>
    <w:rsid w:val="31C05686"/>
    <w:rsid w:val="33237866"/>
    <w:rsid w:val="340A0B6B"/>
    <w:rsid w:val="34363F6C"/>
    <w:rsid w:val="34C71AF9"/>
    <w:rsid w:val="34E30D30"/>
    <w:rsid w:val="374D5E38"/>
    <w:rsid w:val="377E05BB"/>
    <w:rsid w:val="38493767"/>
    <w:rsid w:val="39125266"/>
    <w:rsid w:val="3BB90067"/>
    <w:rsid w:val="401F4E55"/>
    <w:rsid w:val="4220360C"/>
    <w:rsid w:val="447003E1"/>
    <w:rsid w:val="44F82EC1"/>
    <w:rsid w:val="45056BE0"/>
    <w:rsid w:val="45286D9B"/>
    <w:rsid w:val="46FA73EB"/>
    <w:rsid w:val="492E33C6"/>
    <w:rsid w:val="495D5E2F"/>
    <w:rsid w:val="4A75552C"/>
    <w:rsid w:val="4A8E7CB4"/>
    <w:rsid w:val="4AF91ADF"/>
    <w:rsid w:val="4B19589B"/>
    <w:rsid w:val="52614F9A"/>
    <w:rsid w:val="55943040"/>
    <w:rsid w:val="59ADB338"/>
    <w:rsid w:val="59E1058B"/>
    <w:rsid w:val="5A5534F6"/>
    <w:rsid w:val="5B2C1D54"/>
    <w:rsid w:val="5B561CFC"/>
    <w:rsid w:val="5B6816DE"/>
    <w:rsid w:val="5BE840DF"/>
    <w:rsid w:val="5FE5531C"/>
    <w:rsid w:val="62286957"/>
    <w:rsid w:val="65E61E62"/>
    <w:rsid w:val="660E1E3E"/>
    <w:rsid w:val="68A8782A"/>
    <w:rsid w:val="692E31CA"/>
    <w:rsid w:val="6A0E7647"/>
    <w:rsid w:val="6B105217"/>
    <w:rsid w:val="6D65184A"/>
    <w:rsid w:val="6E9D3265"/>
    <w:rsid w:val="6FD4206D"/>
    <w:rsid w:val="70F42A4C"/>
    <w:rsid w:val="70F7051B"/>
    <w:rsid w:val="71442886"/>
    <w:rsid w:val="7169742F"/>
    <w:rsid w:val="73754CED"/>
    <w:rsid w:val="757E2BAF"/>
    <w:rsid w:val="75915519"/>
    <w:rsid w:val="75BE5F9B"/>
    <w:rsid w:val="771E56D2"/>
    <w:rsid w:val="772C5186"/>
    <w:rsid w:val="7BBB4173"/>
    <w:rsid w:val="7CE90888"/>
    <w:rsid w:val="7F594F87"/>
    <w:rsid w:val="7F8247C9"/>
    <w:rsid w:val="E23F4091"/>
    <w:rsid w:val="FFFF95A6"/>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7">
    <w:name w:val="Hyperlink"/>
    <w:autoRedefine/>
    <w:qFormat/>
    <w:uiPriority w:val="0"/>
    <w:rPr>
      <w:color w:val="002B5E"/>
      <w:u w:val="none"/>
    </w:rPr>
  </w:style>
  <w:style w:type="paragraph" w:customStyle="1" w:styleId="8">
    <w:name w:val="Body text|1"/>
    <w:basedOn w:val="1"/>
    <w:autoRedefine/>
    <w:qFormat/>
    <w:uiPriority w:val="0"/>
    <w:pPr>
      <w:spacing w:line="394"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1145</Words>
  <Characters>1226</Characters>
  <Lines>0</Lines>
  <Paragraphs>0</Paragraphs>
  <TotalTime>15</TotalTime>
  <ScaleCrop>false</ScaleCrop>
  <LinksUpToDate>false</LinksUpToDate>
  <CharactersWithSpaces>1256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2022-03-11T17:38:00Z</dcterms:created>
  <dc:creator>Administrator</dc:creator>
  <cp:lastModifiedBy>若</cp:lastModifiedBy>
  <cp:lastPrinted>2024-04-08T02:08:00Z</cp:lastPrinted>
  <dcterms:modified xsi:type="dcterms:W3CDTF">2024-04-09T07:50:44Z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25F4DDFD4ECB4F859A534154CEB76DE7</vt:lpwstr>
  </property>
</Properties>
</file>